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8A" w:rsidRPr="0009598A" w:rsidRDefault="0009598A" w:rsidP="0009598A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ru-RU"/>
        </w:rPr>
      </w:pPr>
      <w:r w:rsidRPr="0009598A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ru-RU"/>
        </w:rPr>
        <w:t>Министерство торговли и услуг Республики Башкортостан</w:t>
      </w:r>
    </w:p>
    <w:p w:rsidR="0009598A" w:rsidRPr="00E6714B" w:rsidRDefault="0009598A" w:rsidP="000360E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9598A" w:rsidRPr="00E6714B" w:rsidRDefault="0009598A" w:rsidP="0009598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E6714B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ПАМЯТКА ПОТРЕБИТЕЛЮ </w:t>
      </w:r>
    </w:p>
    <w:p w:rsidR="0009598A" w:rsidRPr="00873C1C" w:rsidRDefault="0009598A" w:rsidP="000360E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B7EEE" w:rsidRPr="00FF3A13" w:rsidRDefault="00482653" w:rsidP="00036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FF3A13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Микрофинансовые организации.</w:t>
      </w:r>
    </w:p>
    <w:p w:rsidR="00873C1C" w:rsidRPr="00FF3A13" w:rsidRDefault="00482653" w:rsidP="00036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FF3A13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Отличия микрофинансовой компании</w:t>
      </w:r>
      <w:r w:rsidR="00C85567" w:rsidRPr="00FF3A13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(МФК)</w:t>
      </w:r>
      <w:r w:rsidR="00873C1C" w:rsidRPr="00FF3A13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</w:t>
      </w:r>
    </w:p>
    <w:p w:rsidR="00482653" w:rsidRPr="00FF3A13" w:rsidRDefault="00482653" w:rsidP="00036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FF3A13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от микрокредитной </w:t>
      </w:r>
      <w:r w:rsidR="007F22DD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компании</w:t>
      </w:r>
      <w:r w:rsidR="00C85567" w:rsidRPr="00FF3A13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(МКК)</w:t>
      </w:r>
      <w:r w:rsidRPr="00FF3A13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.</w:t>
      </w:r>
    </w:p>
    <w:p w:rsidR="00365DDF" w:rsidRPr="00E6714B" w:rsidRDefault="00FE2E26" w:rsidP="00365D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16"/>
          <w:szCs w:val="16"/>
          <w:lang w:eastAsia="ru-RU"/>
        </w:rPr>
      </w:pPr>
      <w:r w:rsidRPr="00E6714B">
        <w:rPr>
          <w:rFonts w:ascii="Times New Roman" w:eastAsia="Times New Roman" w:hAnsi="Times New Roman" w:cs="Times New Roman"/>
          <w:b/>
          <w:bCs/>
          <w:noProof/>
          <w:color w:val="C00000"/>
          <w:kern w:val="36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156210</wp:posOffset>
            </wp:positionV>
            <wp:extent cx="6479540" cy="1952625"/>
            <wp:effectExtent l="0" t="0" r="0" b="9525"/>
            <wp:wrapSquare wrapText="bothSides"/>
            <wp:docPr id="2" name="Рисунок 2" descr="D:\Users\Suleymanova.lkh\Desktop\mm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Suleymanova.lkh\Desktop\mmm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5FB7" w:rsidRPr="00FF3A13" w:rsidRDefault="00215F95" w:rsidP="00365D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283F">
        <w:rPr>
          <w:rFonts w:ascii="Times New Roman" w:hAnsi="Times New Roman" w:cs="Times New Roman"/>
          <w:sz w:val="24"/>
          <w:szCs w:val="24"/>
        </w:rPr>
        <w:t xml:space="preserve">     </w:t>
      </w:r>
      <w:r w:rsidR="00B92908" w:rsidRPr="00FF3A13">
        <w:rPr>
          <w:rFonts w:ascii="Times New Roman" w:hAnsi="Times New Roman" w:cs="Times New Roman"/>
          <w:sz w:val="26"/>
          <w:szCs w:val="26"/>
        </w:rPr>
        <w:t>Микрофинансовые организации</w:t>
      </w:r>
      <w:r w:rsidR="00B92908" w:rsidRPr="00FF3A1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(</w:t>
      </w:r>
      <w:r w:rsidR="00835ABA" w:rsidRPr="00FF3A13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МФО</w:t>
      </w:r>
      <w:r w:rsidR="00B92908" w:rsidRPr="00FF3A1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)</w:t>
      </w:r>
      <w:r w:rsidR="00835ABA" w:rsidRPr="00FF3A1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с</w:t>
      </w:r>
      <w:r w:rsidR="00835ABA" w:rsidRPr="00FF3A13">
        <w:rPr>
          <w:rFonts w:ascii="Times New Roman" w:hAnsi="Times New Roman" w:cs="Times New Roman"/>
          <w:color w:val="000000"/>
          <w:sz w:val="26"/>
          <w:szCs w:val="26"/>
        </w:rPr>
        <w:t xml:space="preserve">озданы для того, чтобы выдавать небольшие займы людям и предприятиям. </w:t>
      </w:r>
    </w:p>
    <w:p w:rsidR="00C25FB7" w:rsidRPr="00FF3A13" w:rsidRDefault="00215F95" w:rsidP="00365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FF3A1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</w:t>
      </w:r>
      <w:r w:rsidR="00D3163A" w:rsidRPr="00FF3A1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Оформить займ в </w:t>
      </w:r>
      <w:r w:rsidR="00D3163A" w:rsidRPr="00FF3A13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МФО</w:t>
      </w:r>
      <w:r w:rsidR="00D3163A" w:rsidRPr="00FF3A1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проще, чем в банке, но процентные ставки по ним</w:t>
      </w:r>
      <w:r w:rsidR="001A3AD7" w:rsidRPr="00FF3A1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, как правило, </w:t>
      </w:r>
      <w:r w:rsidR="00D3163A" w:rsidRPr="00FF3A1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превышают ставки по обычному кредиту</w:t>
      </w:r>
      <w:r w:rsidR="00B92908" w:rsidRPr="00FF3A1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. </w:t>
      </w:r>
    </w:p>
    <w:p w:rsidR="00E16E54" w:rsidRPr="00FF3A13" w:rsidRDefault="00215F95" w:rsidP="00C85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FF3A1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</w:t>
      </w:r>
      <w:r w:rsidR="00B92908" w:rsidRPr="00FF3A1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Вместе с тем,</w:t>
      </w:r>
      <w:r w:rsidR="00D3163A" w:rsidRPr="00FF3A1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микрокредиты </w:t>
      </w:r>
      <w:r w:rsidR="00405378" w:rsidRPr="00FF3A1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по-прежнему </w:t>
      </w:r>
      <w:r w:rsidR="00D3163A" w:rsidRPr="00FF3A1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остаются популярным финансовым продуктом среди населения. </w:t>
      </w:r>
    </w:p>
    <w:p w:rsidR="00E16E54" w:rsidRPr="00E16E54" w:rsidRDefault="00E16E54" w:rsidP="00E16E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16"/>
          <w:szCs w:val="16"/>
          <w:lang w:eastAsia="ru-RU"/>
        </w:rPr>
      </w:pPr>
    </w:p>
    <w:p w:rsidR="00C25FB7" w:rsidRPr="00FF3A13" w:rsidRDefault="00E16E54" w:rsidP="009D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6B283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 </w:t>
      </w:r>
      <w:r w:rsidR="00295D29" w:rsidRPr="00FF3A13"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  <w:lang w:eastAsia="ru-RU"/>
        </w:rPr>
        <w:t>ВАЖНО ЗНАТЬ!</w:t>
      </w:r>
    </w:p>
    <w:p w:rsidR="00C85567" w:rsidRPr="00A65418" w:rsidRDefault="00C85567" w:rsidP="00C85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8"/>
          <w:szCs w:val="8"/>
          <w:lang w:eastAsia="ru-RU"/>
        </w:rPr>
      </w:pPr>
    </w:p>
    <w:p w:rsidR="00C25FB7" w:rsidRPr="00FF3A13" w:rsidRDefault="00C25FB7" w:rsidP="006B283F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FF3A13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МФО</w:t>
      </w:r>
      <w:r w:rsidRPr="00FF3A1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– это некредитная финансовая организация.</w:t>
      </w:r>
    </w:p>
    <w:p w:rsidR="00C25FB7" w:rsidRPr="00FF3A13" w:rsidRDefault="00C25FB7" w:rsidP="00873C1C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B2E33"/>
          <w:spacing w:val="-3"/>
          <w:sz w:val="26"/>
          <w:szCs w:val="26"/>
          <w:shd w:val="clear" w:color="auto" w:fill="FFFFFF"/>
        </w:rPr>
      </w:pPr>
      <w:r w:rsidRPr="00FF3A1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Деятельность </w:t>
      </w:r>
      <w:r w:rsidRPr="00FF3A13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МФО</w:t>
      </w:r>
      <w:r w:rsidRPr="00FF3A1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регулируется </w:t>
      </w:r>
      <w:r w:rsidR="006B283F" w:rsidRPr="00FF3A1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Федеральным з</w:t>
      </w:r>
      <w:r w:rsidRPr="00FF3A1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аконом </w:t>
      </w:r>
      <w:r w:rsidR="006B283F" w:rsidRPr="00FF3A1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от 02 июля 2010 года </w:t>
      </w:r>
      <w:r w:rsidR="004131A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№ </w:t>
      </w:r>
      <w:r w:rsidRPr="00FF3A1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151-ФЗ «</w:t>
      </w:r>
      <w:r w:rsidRPr="00FF3A13">
        <w:rPr>
          <w:rFonts w:ascii="Times New Roman" w:hAnsi="Times New Roman" w:cs="Times New Roman"/>
          <w:color w:val="2B2E33"/>
          <w:spacing w:val="-3"/>
          <w:sz w:val="26"/>
          <w:szCs w:val="26"/>
          <w:shd w:val="clear" w:color="auto" w:fill="FFFFFF"/>
        </w:rPr>
        <w:t>О микрофинансовой деятельности и микрофинансовых</w:t>
      </w:r>
      <w:bookmarkStart w:id="0" w:name="_GoBack"/>
      <w:bookmarkEnd w:id="0"/>
      <w:r w:rsidRPr="00FF3A13">
        <w:rPr>
          <w:rFonts w:ascii="Times New Roman" w:hAnsi="Times New Roman" w:cs="Times New Roman"/>
          <w:color w:val="2B2E33"/>
          <w:spacing w:val="-3"/>
          <w:sz w:val="26"/>
          <w:szCs w:val="26"/>
          <w:shd w:val="clear" w:color="auto" w:fill="FFFFFF"/>
        </w:rPr>
        <w:t xml:space="preserve"> организациях».</w:t>
      </w:r>
    </w:p>
    <w:p w:rsidR="00C25FB7" w:rsidRPr="00FF3A13" w:rsidRDefault="002B2464" w:rsidP="00873C1C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F3A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Все </w:t>
      </w:r>
      <w:r w:rsidR="00C25FB7" w:rsidRPr="00FF3A13">
        <w:rPr>
          <w:rFonts w:ascii="Times New Roman" w:hAnsi="Times New Roman" w:cs="Times New Roman"/>
          <w:b/>
          <w:color w:val="C00000"/>
          <w:sz w:val="26"/>
          <w:szCs w:val="26"/>
          <w:shd w:val="clear" w:color="auto" w:fill="FFFFFF"/>
        </w:rPr>
        <w:t>МФО</w:t>
      </w:r>
      <w:r w:rsidR="00C25FB7" w:rsidRPr="00FF3A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обязаны состоять в </w:t>
      </w:r>
      <w:r w:rsidRPr="00FF3A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одной из </w:t>
      </w:r>
      <w:r w:rsidR="00C25FB7" w:rsidRPr="00FF3A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саморегулируем</w:t>
      </w:r>
      <w:r w:rsidRPr="00FF3A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ых</w:t>
      </w:r>
      <w:r w:rsidR="00C25FB7" w:rsidRPr="00FF3A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организаци</w:t>
      </w:r>
      <w:r w:rsidRPr="00FF3A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й в сфере финансового рынка</w:t>
      </w:r>
      <w:r w:rsidR="00C25FB7" w:rsidRPr="00FF3A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r w:rsidR="00C25FB7" w:rsidRPr="00FF3A1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СРО</w:t>
      </w:r>
      <w:r w:rsidRPr="00FF3A1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МФО</w:t>
      </w:r>
      <w:r w:rsidRPr="00FF3A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), которые контролируют их работу.</w:t>
      </w:r>
    </w:p>
    <w:p w:rsidR="00C25FB7" w:rsidRPr="00FF3A13" w:rsidRDefault="00C25FB7" w:rsidP="00C85567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FF3A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="002B2464" w:rsidRPr="00FF3A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редставляют</w:t>
      </w:r>
      <w:r w:rsidRPr="00FF3A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финансовую отчетность в Банк России. </w:t>
      </w:r>
    </w:p>
    <w:p w:rsidR="006B283F" w:rsidRPr="00FF3A13" w:rsidRDefault="006B283F" w:rsidP="00FF3A13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212529"/>
          <w:sz w:val="16"/>
          <w:szCs w:val="16"/>
          <w:lang w:eastAsia="ru-RU"/>
        </w:rPr>
      </w:pPr>
    </w:p>
    <w:p w:rsidR="006B283F" w:rsidRPr="00FF3A13" w:rsidRDefault="00FF3A13" w:rsidP="00FF3A13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002060"/>
          <w:sz w:val="28"/>
          <w:szCs w:val="28"/>
          <w:lang w:eastAsia="ru-RU"/>
        </w:rPr>
        <w:t>Г</w:t>
      </w:r>
      <w:r w:rsidRPr="00FF3A13">
        <w:rPr>
          <w:rFonts w:ascii="Times New Roman" w:hAnsi="Times New Roman" w:cs="Times New Roman"/>
          <w:b/>
          <w:bCs/>
          <w:noProof/>
          <w:color w:val="002060"/>
          <w:sz w:val="28"/>
          <w:szCs w:val="28"/>
          <w:lang w:eastAsia="ru-RU"/>
        </w:rPr>
        <w:t>де можно ознакомиться с реестром</w:t>
      </w:r>
      <w:r w:rsidR="00A65418">
        <w:rPr>
          <w:rFonts w:ascii="Times New Roman" w:hAnsi="Times New Roman" w:cs="Times New Roman"/>
          <w:b/>
          <w:bCs/>
          <w:noProof/>
          <w:color w:val="002060"/>
          <w:sz w:val="28"/>
          <w:szCs w:val="28"/>
          <w:lang w:eastAsia="ru-RU"/>
        </w:rPr>
        <w:t xml:space="preserve"> </w:t>
      </w:r>
      <w:r w:rsidRPr="00FF3A13">
        <w:rPr>
          <w:rFonts w:ascii="Times New Roman" w:hAnsi="Times New Roman" w:cs="Times New Roman"/>
          <w:b/>
          <w:bCs/>
          <w:noProof/>
          <w:color w:val="002060"/>
          <w:sz w:val="28"/>
          <w:szCs w:val="28"/>
          <w:lang w:eastAsia="ru-RU"/>
        </w:rPr>
        <w:t>некредитных финансовых организаций</w:t>
      </w:r>
      <w:r w:rsidRPr="00FF3A1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?</w:t>
      </w:r>
    </w:p>
    <w:p w:rsidR="006B283F" w:rsidRPr="006B283F" w:rsidRDefault="006B283F" w:rsidP="00031A92">
      <w:pPr>
        <w:pStyle w:val="a7"/>
        <w:spacing w:after="0" w:line="240" w:lineRule="auto"/>
        <w:rPr>
          <w:rFonts w:ascii="Times New Roman" w:hAnsi="Times New Roman" w:cs="Times New Roman"/>
          <w:b/>
          <w:bCs/>
          <w:noProof/>
          <w:sz w:val="16"/>
          <w:szCs w:val="16"/>
          <w:lang w:eastAsia="ru-RU"/>
        </w:rPr>
      </w:pPr>
    </w:p>
    <w:p w:rsidR="006B283F" w:rsidRPr="00FF3A13" w:rsidRDefault="006B283F" w:rsidP="006B283F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6"/>
          <w:szCs w:val="26"/>
          <w:lang w:eastAsia="ru-RU"/>
        </w:rPr>
      </w:pPr>
      <w:r w:rsidRPr="00FF3A13"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t xml:space="preserve">Государственный реестр некредитных финансовых организаций размещен на официальном сайте Банка России </w:t>
      </w:r>
      <w:r w:rsidR="00F40A36"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t xml:space="preserve">- </w:t>
      </w:r>
      <w:hyperlink r:id="rId8" w:anchor="a_14196" w:history="1">
        <w:r w:rsidRPr="00FF3A13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https://cbr.ru/registries/microfinance/#a_14196</w:t>
        </w:r>
      </w:hyperlink>
      <w:r w:rsidRPr="00FF3A13"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t xml:space="preserve">      </w:t>
      </w:r>
    </w:p>
    <w:p w:rsidR="006B283F" w:rsidRPr="006B283F" w:rsidRDefault="006B283F" w:rsidP="006B283F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noProof/>
          <w:lang w:eastAsia="ru-RU"/>
        </w:rPr>
      </w:pPr>
      <w:r w:rsidRPr="006B283F">
        <w:rPr>
          <w:rFonts w:ascii="Times New Roman" w:hAnsi="Times New Roman" w:cs="Times New Roman"/>
          <w:bCs/>
          <w:noProof/>
          <w:lang w:eastAsia="ru-RU"/>
        </w:rPr>
        <w:t xml:space="preserve">    </w:t>
      </w:r>
    </w:p>
    <w:p w:rsidR="009D2329" w:rsidRDefault="00FF3A13" w:rsidP="00873C1C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К</w:t>
      </w:r>
      <w:r w:rsidRPr="00873C1C">
        <w:rPr>
          <w:rFonts w:ascii="Times New Roman" w:hAnsi="Times New Roman" w:cs="Times New Roman"/>
          <w:b/>
          <w:color w:val="002060"/>
          <w:sz w:val="28"/>
          <w:szCs w:val="28"/>
        </w:rPr>
        <w:t>лассификация организаций</w:t>
      </w:r>
    </w:p>
    <w:p w:rsidR="00B92908" w:rsidRPr="00873C1C" w:rsidRDefault="009D2329" w:rsidP="00873C1C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D2329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6478905" cy="2400300"/>
            <wp:effectExtent l="0" t="0" r="0" b="0"/>
            <wp:docPr id="6" name="Рисунок 6" descr="D:\Users\Suleymanova.lkh\Desktop\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Suleymanova.lkh\Desktop\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85" cy="240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908" w:rsidRPr="00B371F2" w:rsidRDefault="00C85567" w:rsidP="00C85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     </w:t>
      </w:r>
      <w:r w:rsidR="00B92908" w:rsidRPr="00B371F2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Микрофинансовая организация (</w:t>
      </w:r>
      <w:r w:rsidR="00B92908" w:rsidRPr="00B371F2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МФО</w:t>
      </w:r>
      <w:r w:rsidR="00B92908" w:rsidRPr="00B371F2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) </w:t>
      </w:r>
      <w:r w:rsidR="0098383F" w:rsidRPr="00B371F2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осуществляет свою деятельность в виде </w:t>
      </w:r>
      <w:r w:rsidR="00B92908" w:rsidRPr="00B371F2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="00365DDF" w:rsidRPr="00B371F2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микрофинансов</w:t>
      </w:r>
      <w:r w:rsidR="0098383F" w:rsidRPr="00B371F2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ой</w:t>
      </w:r>
      <w:r w:rsidR="00365DDF" w:rsidRPr="00B371F2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компании (</w:t>
      </w:r>
      <w:r w:rsidR="00B92908" w:rsidRPr="00B371F2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МФК</w:t>
      </w:r>
      <w:r w:rsidR="00B92908" w:rsidRPr="00B371F2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)</w:t>
      </w:r>
      <w:r w:rsidR="00365DDF" w:rsidRPr="00B371F2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и </w:t>
      </w:r>
      <w:r w:rsidR="00B92908" w:rsidRPr="00B371F2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микрокредитн</w:t>
      </w:r>
      <w:r w:rsidR="0098383F" w:rsidRPr="00B371F2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ой</w:t>
      </w:r>
      <w:r w:rsidR="00B92908" w:rsidRPr="00B371F2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компании</w:t>
      </w:r>
      <w:r w:rsidR="00365DDF" w:rsidRPr="00B371F2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(</w:t>
      </w:r>
      <w:r w:rsidR="00365DDF" w:rsidRPr="00B371F2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МКК</w:t>
      </w:r>
      <w:r w:rsidR="00365DDF" w:rsidRPr="00B371F2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)</w:t>
      </w:r>
      <w:r w:rsidR="00B92908" w:rsidRPr="00B371F2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.</w:t>
      </w:r>
      <w:r w:rsidR="001C745D" w:rsidRPr="00B371F2">
        <w:rPr>
          <w:rFonts w:ascii="Times New Roman" w:eastAsia="Times New Roman" w:hAnsi="Times New Roman" w:cs="Times New Roman"/>
          <w:b/>
          <w:noProof/>
          <w:color w:val="385623" w:themeColor="accent6" w:themeShade="80"/>
          <w:sz w:val="26"/>
          <w:szCs w:val="26"/>
          <w:lang w:eastAsia="ru-RU"/>
        </w:rPr>
        <w:t xml:space="preserve"> </w:t>
      </w:r>
    </w:p>
    <w:p w:rsidR="00E16E54" w:rsidRPr="00B371F2" w:rsidRDefault="00C85567" w:rsidP="00C855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371F2">
        <w:rPr>
          <w:b/>
          <w:color w:val="C00000"/>
          <w:sz w:val="26"/>
          <w:szCs w:val="26"/>
        </w:rPr>
        <w:t xml:space="preserve">     </w:t>
      </w:r>
      <w:r w:rsidR="00482653" w:rsidRPr="00B371F2">
        <w:rPr>
          <w:b/>
          <w:color w:val="C00000"/>
          <w:sz w:val="26"/>
          <w:szCs w:val="26"/>
        </w:rPr>
        <w:t>МФК</w:t>
      </w:r>
      <w:r w:rsidR="00482653" w:rsidRPr="00B371F2">
        <w:rPr>
          <w:color w:val="000000"/>
          <w:sz w:val="26"/>
          <w:szCs w:val="26"/>
        </w:rPr>
        <w:t xml:space="preserve"> — это крупные организации среди </w:t>
      </w:r>
      <w:r w:rsidR="00482653" w:rsidRPr="00B371F2">
        <w:rPr>
          <w:b/>
          <w:color w:val="C00000"/>
          <w:sz w:val="26"/>
          <w:szCs w:val="26"/>
        </w:rPr>
        <w:t>МФО</w:t>
      </w:r>
      <w:r w:rsidR="00482653" w:rsidRPr="00B371F2">
        <w:rPr>
          <w:color w:val="000000"/>
          <w:sz w:val="26"/>
          <w:szCs w:val="26"/>
        </w:rPr>
        <w:t>. Они обязаны иметь большой собственный капитал, их </w:t>
      </w:r>
      <w:r w:rsidR="002B2464" w:rsidRPr="00B371F2">
        <w:rPr>
          <w:color w:val="000000"/>
          <w:sz w:val="26"/>
          <w:szCs w:val="26"/>
        </w:rPr>
        <w:t>проверяют</w:t>
      </w:r>
      <w:r w:rsidR="00482653" w:rsidRPr="00B371F2">
        <w:rPr>
          <w:color w:val="000000"/>
          <w:sz w:val="26"/>
          <w:szCs w:val="26"/>
        </w:rPr>
        <w:t xml:space="preserve"> аудиторы, и за их работой постоянно следит Банк России.</w:t>
      </w:r>
      <w:r w:rsidR="00830628" w:rsidRPr="00B371F2">
        <w:rPr>
          <w:color w:val="000000"/>
          <w:sz w:val="26"/>
          <w:szCs w:val="26"/>
        </w:rPr>
        <w:t xml:space="preserve"> </w:t>
      </w:r>
    </w:p>
    <w:p w:rsidR="002B2464" w:rsidRPr="00B371F2" w:rsidRDefault="00E16E54" w:rsidP="00C855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</w:rPr>
      </w:pPr>
      <w:r w:rsidRPr="00B371F2">
        <w:rPr>
          <w:color w:val="000000"/>
          <w:sz w:val="26"/>
          <w:szCs w:val="26"/>
        </w:rPr>
        <w:t xml:space="preserve">     </w:t>
      </w:r>
      <w:r w:rsidR="002B2464" w:rsidRPr="00B371F2">
        <w:rPr>
          <w:b/>
          <w:color w:val="C00000"/>
          <w:sz w:val="26"/>
          <w:szCs w:val="26"/>
        </w:rPr>
        <w:t>МФК</w:t>
      </w:r>
      <w:r w:rsidR="002B2464" w:rsidRPr="00B371F2">
        <w:rPr>
          <w:color w:val="000000"/>
          <w:sz w:val="26"/>
          <w:szCs w:val="26"/>
        </w:rPr>
        <w:t xml:space="preserve"> </w:t>
      </w:r>
      <w:r w:rsidR="002B2464" w:rsidRPr="00B371F2">
        <w:rPr>
          <w:color w:val="000000"/>
          <w:sz w:val="26"/>
          <w:szCs w:val="26"/>
          <w:shd w:val="clear" w:color="auto" w:fill="FFFFFF"/>
        </w:rPr>
        <w:t>могут выдавать частным лицам крупные займы</w:t>
      </w:r>
      <w:r w:rsidR="001A3AD7" w:rsidRPr="00B371F2">
        <w:rPr>
          <w:color w:val="000000"/>
          <w:sz w:val="26"/>
          <w:szCs w:val="26"/>
          <w:shd w:val="clear" w:color="auto" w:fill="FFFFFF"/>
        </w:rPr>
        <w:t xml:space="preserve"> </w:t>
      </w:r>
      <w:r w:rsidR="00830628" w:rsidRPr="00B371F2">
        <w:rPr>
          <w:color w:val="000000"/>
          <w:sz w:val="26"/>
          <w:szCs w:val="26"/>
          <w:shd w:val="clear" w:color="auto" w:fill="FFFFFF"/>
        </w:rPr>
        <w:t xml:space="preserve">и привлекать деньги граждан, </w:t>
      </w:r>
      <w:r w:rsidR="002B2464" w:rsidRPr="00B371F2">
        <w:rPr>
          <w:color w:val="000000"/>
          <w:sz w:val="26"/>
          <w:szCs w:val="26"/>
          <w:shd w:val="clear" w:color="auto" w:fill="FFFFFF"/>
        </w:rPr>
        <w:t xml:space="preserve"> </w:t>
      </w:r>
      <w:r w:rsidR="00830628" w:rsidRPr="00B371F2">
        <w:rPr>
          <w:color w:val="000000"/>
          <w:sz w:val="26"/>
          <w:szCs w:val="26"/>
          <w:shd w:val="clear" w:color="auto" w:fill="FFFFFF"/>
        </w:rPr>
        <w:t>не входящих в состав учредителей</w:t>
      </w:r>
      <w:r w:rsidR="00830628" w:rsidRPr="00B371F2">
        <w:rPr>
          <w:color w:val="212529"/>
          <w:sz w:val="26"/>
          <w:szCs w:val="26"/>
        </w:rPr>
        <w:t>.</w:t>
      </w:r>
    </w:p>
    <w:p w:rsidR="00C85567" w:rsidRPr="00B371F2" w:rsidRDefault="00C85567" w:rsidP="00C8556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auto"/>
          <w:sz w:val="26"/>
          <w:szCs w:val="26"/>
          <w:u w:val="none"/>
        </w:rPr>
      </w:pPr>
      <w:r w:rsidRPr="00B371F2">
        <w:rPr>
          <w:b/>
          <w:color w:val="C00000"/>
          <w:sz w:val="26"/>
          <w:szCs w:val="26"/>
        </w:rPr>
        <w:t xml:space="preserve">     </w:t>
      </w:r>
      <w:r w:rsidR="00482653" w:rsidRPr="00B371F2">
        <w:rPr>
          <w:b/>
          <w:color w:val="C00000"/>
          <w:sz w:val="26"/>
          <w:szCs w:val="26"/>
        </w:rPr>
        <w:t>МКК</w:t>
      </w:r>
      <w:r w:rsidR="00482653" w:rsidRPr="00B371F2">
        <w:rPr>
          <w:color w:val="000000"/>
          <w:sz w:val="26"/>
          <w:szCs w:val="26"/>
        </w:rPr>
        <w:t xml:space="preserve"> — это небольшие организации. </w:t>
      </w:r>
      <w:r w:rsidR="00365DDF" w:rsidRPr="00B371F2">
        <w:rPr>
          <w:color w:val="000000"/>
          <w:sz w:val="26"/>
          <w:szCs w:val="26"/>
        </w:rPr>
        <w:t>О</w:t>
      </w:r>
      <w:r w:rsidR="00482653" w:rsidRPr="00B371F2">
        <w:rPr>
          <w:color w:val="000000"/>
          <w:sz w:val="26"/>
          <w:szCs w:val="26"/>
        </w:rPr>
        <w:t xml:space="preserve">ни должны создавать резервы на случай, если кто-то из заемщиков не вернет деньги. </w:t>
      </w:r>
      <w:r w:rsidR="00830628" w:rsidRPr="00B371F2">
        <w:rPr>
          <w:color w:val="000000"/>
          <w:sz w:val="26"/>
          <w:szCs w:val="26"/>
        </w:rPr>
        <w:t>С</w:t>
      </w:r>
      <w:r w:rsidR="00482653" w:rsidRPr="00B371F2">
        <w:rPr>
          <w:color w:val="000000"/>
          <w:sz w:val="26"/>
          <w:szCs w:val="26"/>
        </w:rPr>
        <w:t>ледит за </w:t>
      </w:r>
      <w:r w:rsidR="00830628" w:rsidRPr="00B371F2">
        <w:rPr>
          <w:color w:val="000000"/>
          <w:sz w:val="26"/>
          <w:szCs w:val="26"/>
        </w:rPr>
        <w:t xml:space="preserve">деятельностью </w:t>
      </w:r>
      <w:r w:rsidR="00830628" w:rsidRPr="00B371F2">
        <w:rPr>
          <w:b/>
          <w:color w:val="C00000"/>
          <w:sz w:val="26"/>
          <w:szCs w:val="26"/>
        </w:rPr>
        <w:t>МКК</w:t>
      </w:r>
      <w:r w:rsidR="00830628" w:rsidRPr="00B371F2">
        <w:rPr>
          <w:color w:val="000000"/>
          <w:sz w:val="26"/>
          <w:szCs w:val="26"/>
        </w:rPr>
        <w:t xml:space="preserve"> - </w:t>
      </w:r>
      <w:r w:rsidR="00482653" w:rsidRPr="00B371F2">
        <w:rPr>
          <w:b/>
          <w:color w:val="000000"/>
          <w:sz w:val="26"/>
          <w:szCs w:val="26"/>
        </w:rPr>
        <w:t>СРО</w:t>
      </w:r>
      <w:r w:rsidR="002B2464" w:rsidRPr="00B371F2">
        <w:rPr>
          <w:b/>
          <w:color w:val="000000"/>
          <w:sz w:val="26"/>
          <w:szCs w:val="26"/>
        </w:rPr>
        <w:t xml:space="preserve"> МФО</w:t>
      </w:r>
      <w:r w:rsidR="00482653" w:rsidRPr="00B371F2">
        <w:rPr>
          <w:color w:val="000000"/>
          <w:sz w:val="26"/>
          <w:szCs w:val="26"/>
        </w:rPr>
        <w:t xml:space="preserve">, в которой они состоят. </w:t>
      </w:r>
      <w:r w:rsidR="00830628" w:rsidRPr="00B371F2">
        <w:rPr>
          <w:color w:val="000000"/>
          <w:sz w:val="26"/>
          <w:szCs w:val="26"/>
        </w:rPr>
        <w:t>Банк России</w:t>
      </w:r>
      <w:r w:rsidR="00482653" w:rsidRPr="00B371F2">
        <w:rPr>
          <w:color w:val="000000"/>
          <w:sz w:val="26"/>
          <w:szCs w:val="26"/>
        </w:rPr>
        <w:t xml:space="preserve"> подключается к надзору только </w:t>
      </w:r>
      <w:hyperlink r:id="rId10" w:tgtFrame="_blank" w:history="1">
        <w:r w:rsidR="00482653" w:rsidRPr="00B371F2">
          <w:rPr>
            <w:rStyle w:val="a4"/>
            <w:color w:val="auto"/>
            <w:sz w:val="26"/>
            <w:szCs w:val="26"/>
            <w:u w:val="none"/>
          </w:rPr>
          <w:t>в некоторых случаях</w:t>
        </w:r>
      </w:hyperlink>
      <w:r w:rsidR="002B2464" w:rsidRPr="00B371F2">
        <w:rPr>
          <w:rStyle w:val="a4"/>
          <w:color w:val="auto"/>
          <w:sz w:val="26"/>
          <w:szCs w:val="26"/>
          <w:u w:val="none"/>
        </w:rPr>
        <w:t>.</w:t>
      </w:r>
      <w:r w:rsidR="00830628" w:rsidRPr="00B371F2">
        <w:rPr>
          <w:rStyle w:val="a4"/>
          <w:color w:val="auto"/>
          <w:sz w:val="26"/>
          <w:szCs w:val="26"/>
          <w:u w:val="none"/>
        </w:rPr>
        <w:t xml:space="preserve"> </w:t>
      </w:r>
    </w:p>
    <w:p w:rsidR="00482653" w:rsidRPr="00B371F2" w:rsidRDefault="00C85567" w:rsidP="00C855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371F2">
        <w:rPr>
          <w:rStyle w:val="a4"/>
          <w:b/>
          <w:color w:val="C00000"/>
          <w:sz w:val="26"/>
          <w:szCs w:val="26"/>
          <w:u w:val="none"/>
        </w:rPr>
        <w:t xml:space="preserve">     </w:t>
      </w:r>
      <w:r w:rsidR="00830628" w:rsidRPr="00B371F2">
        <w:rPr>
          <w:rStyle w:val="a4"/>
          <w:b/>
          <w:color w:val="C00000"/>
          <w:sz w:val="26"/>
          <w:szCs w:val="26"/>
          <w:u w:val="none"/>
        </w:rPr>
        <w:t>М</w:t>
      </w:r>
      <w:r w:rsidR="00482653" w:rsidRPr="00B371F2">
        <w:rPr>
          <w:b/>
          <w:color w:val="C00000"/>
          <w:sz w:val="26"/>
          <w:szCs w:val="26"/>
        </w:rPr>
        <w:t>КК</w:t>
      </w:r>
      <w:r w:rsidR="00482653" w:rsidRPr="00B371F2">
        <w:rPr>
          <w:color w:val="000000"/>
          <w:sz w:val="26"/>
          <w:szCs w:val="26"/>
        </w:rPr>
        <w:t xml:space="preserve"> не имеют права принимать личные сбережения от людей, которые не являются их учредителями.</w:t>
      </w:r>
    </w:p>
    <w:p w:rsidR="009D2329" w:rsidRPr="00B371F2" w:rsidRDefault="009D2329" w:rsidP="00C855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8"/>
          <w:szCs w:val="8"/>
        </w:rPr>
      </w:pPr>
    </w:p>
    <w:p w:rsidR="00C85567" w:rsidRPr="009D2329" w:rsidRDefault="00C85567" w:rsidP="00C855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8"/>
          <w:szCs w:val="8"/>
        </w:rPr>
      </w:pPr>
    </w:p>
    <w:tbl>
      <w:tblPr>
        <w:tblStyle w:val="a6"/>
        <w:tblW w:w="10201" w:type="dxa"/>
        <w:tblLayout w:type="fixed"/>
        <w:tblLook w:val="04A0"/>
      </w:tblPr>
      <w:tblGrid>
        <w:gridCol w:w="3823"/>
        <w:gridCol w:w="2126"/>
        <w:gridCol w:w="4252"/>
      </w:tblGrid>
      <w:tr w:rsidR="00A16E89" w:rsidRPr="00830628" w:rsidTr="00B371F2">
        <w:tc>
          <w:tcPr>
            <w:tcW w:w="3823" w:type="dxa"/>
          </w:tcPr>
          <w:p w:rsidR="00A16E89" w:rsidRPr="00C03142" w:rsidRDefault="0019256E" w:rsidP="0019256E">
            <w:pPr>
              <w:pStyle w:val="a3"/>
              <w:shd w:val="clear" w:color="auto" w:fill="FFFFFF"/>
              <w:jc w:val="center"/>
              <w:rPr>
                <w:b/>
                <w:color w:val="000000"/>
                <w:sz w:val="26"/>
                <w:szCs w:val="26"/>
              </w:rPr>
            </w:pPr>
            <w:r w:rsidRPr="00C03142">
              <w:rPr>
                <w:b/>
                <w:color w:val="000000"/>
                <w:sz w:val="26"/>
                <w:szCs w:val="26"/>
              </w:rPr>
              <w:t>ОТЛИЧИЯ</w:t>
            </w:r>
          </w:p>
        </w:tc>
        <w:tc>
          <w:tcPr>
            <w:tcW w:w="2126" w:type="dxa"/>
          </w:tcPr>
          <w:p w:rsidR="00A16E89" w:rsidRPr="00C03142" w:rsidRDefault="00A16E89" w:rsidP="0019256E">
            <w:pPr>
              <w:pStyle w:val="a3"/>
              <w:shd w:val="clear" w:color="auto" w:fill="FFFFFF"/>
              <w:ind w:left="372"/>
              <w:rPr>
                <w:b/>
                <w:color w:val="000000"/>
                <w:sz w:val="26"/>
                <w:szCs w:val="26"/>
              </w:rPr>
            </w:pPr>
            <w:r w:rsidRPr="00C03142">
              <w:rPr>
                <w:b/>
                <w:color w:val="000000"/>
                <w:sz w:val="26"/>
                <w:szCs w:val="26"/>
              </w:rPr>
              <w:t>МФК</w:t>
            </w:r>
          </w:p>
        </w:tc>
        <w:tc>
          <w:tcPr>
            <w:tcW w:w="4252" w:type="dxa"/>
          </w:tcPr>
          <w:p w:rsidR="00A16E89" w:rsidRPr="00C03142" w:rsidRDefault="00A16E89" w:rsidP="0019256E">
            <w:pPr>
              <w:pStyle w:val="a3"/>
              <w:shd w:val="clear" w:color="auto" w:fill="FFFFFF"/>
              <w:ind w:left="102"/>
              <w:jc w:val="center"/>
              <w:rPr>
                <w:b/>
                <w:color w:val="000000"/>
                <w:sz w:val="26"/>
                <w:szCs w:val="26"/>
              </w:rPr>
            </w:pPr>
            <w:r w:rsidRPr="00C03142">
              <w:rPr>
                <w:b/>
                <w:color w:val="000000"/>
                <w:sz w:val="26"/>
                <w:szCs w:val="26"/>
              </w:rPr>
              <w:t>МКК</w:t>
            </w:r>
          </w:p>
        </w:tc>
      </w:tr>
      <w:tr w:rsidR="00A16E89" w:rsidRPr="00973C45" w:rsidTr="00B371F2">
        <w:tc>
          <w:tcPr>
            <w:tcW w:w="3823" w:type="dxa"/>
          </w:tcPr>
          <w:p w:rsidR="00A16E89" w:rsidRPr="00B371F2" w:rsidRDefault="00A16E89" w:rsidP="002B0D19">
            <w:pPr>
              <w:pStyle w:val="a3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B371F2">
              <w:rPr>
                <w:color w:val="000000"/>
                <w:sz w:val="26"/>
                <w:szCs w:val="26"/>
              </w:rPr>
              <w:t>Максимальный размер микрозайма физическому лицу</w:t>
            </w:r>
            <w:r w:rsidRPr="00B371F2">
              <w:rPr>
                <w:color w:val="000000"/>
                <w:sz w:val="26"/>
                <w:szCs w:val="26"/>
              </w:rPr>
              <w:tab/>
              <w:t xml:space="preserve"> </w:t>
            </w:r>
          </w:p>
        </w:tc>
        <w:tc>
          <w:tcPr>
            <w:tcW w:w="2126" w:type="dxa"/>
          </w:tcPr>
          <w:p w:rsidR="00A16E89" w:rsidRPr="00B371F2" w:rsidRDefault="00A16E89" w:rsidP="002B0D19">
            <w:pPr>
              <w:pStyle w:val="a3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B371F2">
              <w:rPr>
                <w:color w:val="000000"/>
                <w:sz w:val="26"/>
                <w:szCs w:val="26"/>
              </w:rPr>
              <w:t>1 млн. руб.</w:t>
            </w:r>
          </w:p>
        </w:tc>
        <w:tc>
          <w:tcPr>
            <w:tcW w:w="4252" w:type="dxa"/>
          </w:tcPr>
          <w:p w:rsidR="00A16E89" w:rsidRPr="00B371F2" w:rsidRDefault="00A16E89" w:rsidP="00A16E89">
            <w:pPr>
              <w:pStyle w:val="a3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B371F2">
              <w:rPr>
                <w:color w:val="000000"/>
                <w:sz w:val="26"/>
                <w:szCs w:val="26"/>
              </w:rPr>
              <w:t>500 тыс. руб.</w:t>
            </w:r>
          </w:p>
        </w:tc>
      </w:tr>
      <w:tr w:rsidR="00A16E89" w:rsidRPr="00973C45" w:rsidTr="00B371F2">
        <w:tc>
          <w:tcPr>
            <w:tcW w:w="3823" w:type="dxa"/>
          </w:tcPr>
          <w:p w:rsidR="00A16E89" w:rsidRPr="00B371F2" w:rsidRDefault="00A16E89" w:rsidP="002B0D19">
            <w:pPr>
              <w:pStyle w:val="a3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B371F2">
              <w:rPr>
                <w:color w:val="000000"/>
                <w:sz w:val="26"/>
                <w:szCs w:val="26"/>
              </w:rPr>
              <w:t>Привлечение денег от физических лиц, не являющихся учредителями, участниками или акционерами</w:t>
            </w:r>
            <w:r w:rsidRPr="00B371F2">
              <w:rPr>
                <w:color w:val="000000"/>
                <w:sz w:val="26"/>
                <w:szCs w:val="26"/>
              </w:rPr>
              <w:tab/>
              <w:t xml:space="preserve"> </w:t>
            </w:r>
          </w:p>
        </w:tc>
        <w:tc>
          <w:tcPr>
            <w:tcW w:w="2126" w:type="dxa"/>
          </w:tcPr>
          <w:p w:rsidR="00A16E89" w:rsidRPr="00B371F2" w:rsidRDefault="00AC38FA" w:rsidP="0064025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B371F2">
              <w:rPr>
                <w:color w:val="000000"/>
                <w:sz w:val="26"/>
                <w:szCs w:val="26"/>
              </w:rPr>
              <w:t xml:space="preserve">Разрешено на сумму </w:t>
            </w:r>
            <w:r w:rsidR="00A16E89" w:rsidRPr="00B371F2">
              <w:rPr>
                <w:color w:val="000000"/>
                <w:sz w:val="26"/>
                <w:szCs w:val="26"/>
              </w:rPr>
              <w:t>не 1,5 млн</w:t>
            </w:r>
            <w:r w:rsidR="0019256E" w:rsidRPr="00B371F2">
              <w:rPr>
                <w:color w:val="000000"/>
                <w:sz w:val="26"/>
                <w:szCs w:val="26"/>
              </w:rPr>
              <w:t>.</w:t>
            </w:r>
            <w:r w:rsidR="0064025C">
              <w:rPr>
                <w:color w:val="000000"/>
                <w:sz w:val="26"/>
                <w:szCs w:val="26"/>
              </w:rPr>
              <w:t xml:space="preserve"> </w:t>
            </w:r>
            <w:r w:rsidR="0019256E" w:rsidRPr="00B371F2">
              <w:rPr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4252" w:type="dxa"/>
          </w:tcPr>
          <w:p w:rsidR="00A16E89" w:rsidRPr="00B371F2" w:rsidRDefault="00A16E89" w:rsidP="00804517">
            <w:pPr>
              <w:pStyle w:val="a3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B371F2">
              <w:rPr>
                <w:color w:val="000000"/>
                <w:sz w:val="26"/>
                <w:szCs w:val="26"/>
              </w:rPr>
              <w:t>Запрещено</w:t>
            </w:r>
          </w:p>
        </w:tc>
      </w:tr>
      <w:tr w:rsidR="00A16E89" w:rsidRPr="00973C45" w:rsidTr="00B371F2">
        <w:tc>
          <w:tcPr>
            <w:tcW w:w="3823" w:type="dxa"/>
          </w:tcPr>
          <w:p w:rsidR="00A16E89" w:rsidRPr="00B371F2" w:rsidRDefault="00A16E89" w:rsidP="002B0D19">
            <w:pPr>
              <w:pStyle w:val="a3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B371F2">
              <w:rPr>
                <w:color w:val="000000"/>
                <w:sz w:val="26"/>
                <w:szCs w:val="26"/>
              </w:rPr>
              <w:t>Привлечение средств юридических лиц и учредителей (участников, акционеров)</w:t>
            </w:r>
          </w:p>
        </w:tc>
        <w:tc>
          <w:tcPr>
            <w:tcW w:w="2126" w:type="dxa"/>
          </w:tcPr>
          <w:p w:rsidR="00A16E89" w:rsidRPr="00B371F2" w:rsidRDefault="00AC38FA" w:rsidP="002B0D19">
            <w:pPr>
              <w:pStyle w:val="a3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B371F2">
              <w:rPr>
                <w:color w:val="000000"/>
                <w:sz w:val="26"/>
                <w:szCs w:val="26"/>
              </w:rPr>
              <w:t>Разрешено без ограничений</w:t>
            </w:r>
          </w:p>
        </w:tc>
        <w:tc>
          <w:tcPr>
            <w:tcW w:w="4252" w:type="dxa"/>
          </w:tcPr>
          <w:p w:rsidR="00A16E89" w:rsidRPr="00B371F2" w:rsidRDefault="00AC38FA" w:rsidP="00804517">
            <w:pPr>
              <w:pStyle w:val="a3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B371F2">
              <w:rPr>
                <w:color w:val="000000"/>
                <w:sz w:val="26"/>
                <w:szCs w:val="26"/>
              </w:rPr>
              <w:t>Разрешено без ограничений</w:t>
            </w:r>
          </w:p>
        </w:tc>
      </w:tr>
      <w:tr w:rsidR="00A16E89" w:rsidRPr="00973C45" w:rsidTr="00B371F2">
        <w:tc>
          <w:tcPr>
            <w:tcW w:w="3823" w:type="dxa"/>
          </w:tcPr>
          <w:p w:rsidR="00A16E89" w:rsidRPr="00B371F2" w:rsidRDefault="00A16E89" w:rsidP="002B0D19">
            <w:pPr>
              <w:pStyle w:val="a3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B371F2">
              <w:rPr>
                <w:color w:val="000000"/>
                <w:sz w:val="26"/>
                <w:szCs w:val="26"/>
              </w:rPr>
              <w:t>Размер собственных средств (капитала)</w:t>
            </w:r>
            <w:r w:rsidRPr="00B371F2">
              <w:rPr>
                <w:color w:val="000000"/>
                <w:sz w:val="26"/>
                <w:szCs w:val="26"/>
              </w:rPr>
              <w:tab/>
            </w:r>
          </w:p>
        </w:tc>
        <w:tc>
          <w:tcPr>
            <w:tcW w:w="2126" w:type="dxa"/>
          </w:tcPr>
          <w:p w:rsidR="00A16E89" w:rsidRPr="00B371F2" w:rsidRDefault="00AC38FA" w:rsidP="002B0D19">
            <w:pPr>
              <w:pStyle w:val="a3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B371F2">
              <w:rPr>
                <w:color w:val="000000"/>
                <w:sz w:val="26"/>
                <w:szCs w:val="26"/>
              </w:rPr>
              <w:t>Не менее 70 млн. руб.</w:t>
            </w:r>
            <w:r w:rsidRPr="00B371F2">
              <w:rPr>
                <w:color w:val="000000"/>
                <w:sz w:val="26"/>
                <w:szCs w:val="26"/>
              </w:rPr>
              <w:tab/>
            </w:r>
          </w:p>
        </w:tc>
        <w:tc>
          <w:tcPr>
            <w:tcW w:w="4252" w:type="dxa"/>
          </w:tcPr>
          <w:p w:rsidR="00F9441C" w:rsidRDefault="00F9441C" w:rsidP="008009D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 менее </w:t>
            </w:r>
            <w:r w:rsidRPr="007B64F2">
              <w:rPr>
                <w:b/>
                <w:color w:val="000000"/>
                <w:sz w:val="26"/>
                <w:szCs w:val="26"/>
              </w:rPr>
              <w:t>2 млн</w:t>
            </w:r>
            <w:r>
              <w:rPr>
                <w:color w:val="000000"/>
                <w:sz w:val="26"/>
                <w:szCs w:val="26"/>
              </w:rPr>
              <w:t>. руб. (с 01.07.2021)</w:t>
            </w:r>
          </w:p>
          <w:p w:rsidR="00A16E89" w:rsidRPr="00B371F2" w:rsidRDefault="00AC38FA" w:rsidP="008009D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B371F2">
              <w:rPr>
                <w:color w:val="000000"/>
                <w:sz w:val="26"/>
                <w:szCs w:val="26"/>
              </w:rPr>
              <w:t xml:space="preserve">Не менее </w:t>
            </w:r>
            <w:r w:rsidR="00973C45" w:rsidRPr="007B64F2">
              <w:rPr>
                <w:b/>
                <w:color w:val="000000"/>
                <w:sz w:val="26"/>
                <w:szCs w:val="26"/>
              </w:rPr>
              <w:t>3</w:t>
            </w:r>
            <w:r w:rsidRPr="007B64F2">
              <w:rPr>
                <w:b/>
                <w:color w:val="000000"/>
                <w:sz w:val="26"/>
                <w:szCs w:val="26"/>
              </w:rPr>
              <w:t xml:space="preserve"> млн</w:t>
            </w:r>
            <w:r w:rsidRPr="00B371F2">
              <w:rPr>
                <w:color w:val="000000"/>
                <w:sz w:val="26"/>
                <w:szCs w:val="26"/>
              </w:rPr>
              <w:t>. руб.</w:t>
            </w:r>
            <w:r w:rsidR="008009DC" w:rsidRPr="00B371F2">
              <w:rPr>
                <w:color w:val="000000"/>
                <w:sz w:val="26"/>
                <w:szCs w:val="26"/>
              </w:rPr>
              <w:t xml:space="preserve"> </w:t>
            </w:r>
            <w:r w:rsidR="00973C45" w:rsidRPr="00B371F2">
              <w:rPr>
                <w:color w:val="000000"/>
                <w:sz w:val="26"/>
                <w:szCs w:val="26"/>
              </w:rPr>
              <w:t>(с 01.07.2022)</w:t>
            </w:r>
          </w:p>
          <w:p w:rsidR="008009DC" w:rsidRDefault="008009DC" w:rsidP="008009D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B371F2">
              <w:rPr>
                <w:color w:val="000000"/>
                <w:sz w:val="26"/>
                <w:szCs w:val="26"/>
              </w:rPr>
              <w:t xml:space="preserve">Не менее </w:t>
            </w:r>
            <w:r w:rsidRPr="007B64F2">
              <w:rPr>
                <w:b/>
                <w:color w:val="000000"/>
                <w:sz w:val="26"/>
                <w:szCs w:val="26"/>
              </w:rPr>
              <w:t>4 млн</w:t>
            </w:r>
            <w:r w:rsidRPr="00B371F2">
              <w:rPr>
                <w:color w:val="000000"/>
                <w:sz w:val="26"/>
                <w:szCs w:val="26"/>
              </w:rPr>
              <w:t>. руб. (с 01.07.2023)</w:t>
            </w:r>
          </w:p>
          <w:p w:rsidR="00C35394" w:rsidRPr="00B371F2" w:rsidRDefault="00C35394" w:rsidP="008009D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 менее </w:t>
            </w:r>
            <w:r w:rsidRPr="007B64F2">
              <w:rPr>
                <w:b/>
                <w:color w:val="000000"/>
                <w:sz w:val="26"/>
                <w:szCs w:val="26"/>
              </w:rPr>
              <w:t>5 млн</w:t>
            </w:r>
            <w:r>
              <w:rPr>
                <w:color w:val="000000"/>
                <w:sz w:val="26"/>
                <w:szCs w:val="26"/>
              </w:rPr>
              <w:t>. руб. (с 01.07.2024)</w:t>
            </w:r>
          </w:p>
        </w:tc>
      </w:tr>
      <w:tr w:rsidR="00A16E89" w:rsidRPr="00973C45" w:rsidTr="00B371F2">
        <w:tc>
          <w:tcPr>
            <w:tcW w:w="3823" w:type="dxa"/>
          </w:tcPr>
          <w:p w:rsidR="00A16E89" w:rsidRPr="00B371F2" w:rsidRDefault="00A16E89" w:rsidP="002B0D19">
            <w:pPr>
              <w:pStyle w:val="a3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B371F2">
              <w:rPr>
                <w:color w:val="000000"/>
                <w:sz w:val="26"/>
                <w:szCs w:val="26"/>
              </w:rPr>
              <w:t>Выпуск облигаций</w:t>
            </w:r>
            <w:r w:rsidRPr="00B371F2">
              <w:rPr>
                <w:color w:val="000000"/>
                <w:sz w:val="26"/>
                <w:szCs w:val="26"/>
              </w:rPr>
              <w:tab/>
            </w:r>
            <w:r w:rsidRPr="00B371F2">
              <w:rPr>
                <w:color w:val="000000"/>
                <w:sz w:val="26"/>
                <w:szCs w:val="26"/>
              </w:rPr>
              <w:tab/>
            </w:r>
          </w:p>
        </w:tc>
        <w:tc>
          <w:tcPr>
            <w:tcW w:w="2126" w:type="dxa"/>
          </w:tcPr>
          <w:p w:rsidR="006218DD" w:rsidRDefault="00827BE4" w:rsidP="006218D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B371F2">
              <w:rPr>
                <w:color w:val="000000"/>
                <w:sz w:val="26"/>
                <w:szCs w:val="26"/>
              </w:rPr>
              <w:t>Разрешен</w:t>
            </w:r>
            <w:r w:rsidR="00973C45" w:rsidRPr="00B371F2">
              <w:rPr>
                <w:color w:val="000000"/>
                <w:sz w:val="26"/>
                <w:szCs w:val="26"/>
              </w:rPr>
              <w:t xml:space="preserve"> </w:t>
            </w:r>
          </w:p>
          <w:p w:rsidR="00A16E89" w:rsidRPr="00B371F2" w:rsidRDefault="00973C45" w:rsidP="006218D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B371F2">
              <w:rPr>
                <w:color w:val="000000"/>
                <w:sz w:val="26"/>
                <w:szCs w:val="26"/>
              </w:rPr>
              <w:t>с учетом ограничений</w:t>
            </w:r>
          </w:p>
        </w:tc>
        <w:tc>
          <w:tcPr>
            <w:tcW w:w="4252" w:type="dxa"/>
          </w:tcPr>
          <w:p w:rsidR="00A16E89" w:rsidRPr="00B371F2" w:rsidRDefault="00827BE4" w:rsidP="00A16E89">
            <w:pPr>
              <w:pStyle w:val="a3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B371F2">
              <w:rPr>
                <w:color w:val="000000"/>
                <w:sz w:val="26"/>
                <w:szCs w:val="26"/>
              </w:rPr>
              <w:t>Запрещен</w:t>
            </w:r>
          </w:p>
        </w:tc>
      </w:tr>
      <w:tr w:rsidR="00A16E89" w:rsidRPr="00973C45" w:rsidTr="00B371F2">
        <w:tc>
          <w:tcPr>
            <w:tcW w:w="3823" w:type="dxa"/>
          </w:tcPr>
          <w:p w:rsidR="00A16E89" w:rsidRPr="00B371F2" w:rsidRDefault="00A16E89" w:rsidP="002B0D19">
            <w:pPr>
              <w:pStyle w:val="a3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B371F2">
              <w:rPr>
                <w:color w:val="000000"/>
                <w:sz w:val="26"/>
                <w:szCs w:val="26"/>
              </w:rPr>
              <w:t>Резервы на возможные потери по займам</w:t>
            </w:r>
            <w:r w:rsidRPr="00B371F2">
              <w:rPr>
                <w:color w:val="000000"/>
                <w:sz w:val="26"/>
                <w:szCs w:val="26"/>
              </w:rPr>
              <w:tab/>
            </w:r>
            <w:r w:rsidRPr="00B371F2">
              <w:rPr>
                <w:color w:val="000000"/>
                <w:sz w:val="26"/>
                <w:szCs w:val="26"/>
              </w:rPr>
              <w:tab/>
            </w:r>
          </w:p>
        </w:tc>
        <w:tc>
          <w:tcPr>
            <w:tcW w:w="2126" w:type="dxa"/>
          </w:tcPr>
          <w:p w:rsidR="00A16E89" w:rsidRPr="00B371F2" w:rsidRDefault="00827BE4" w:rsidP="002B0D19">
            <w:pPr>
              <w:pStyle w:val="a3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B371F2">
              <w:rPr>
                <w:color w:val="000000"/>
                <w:sz w:val="26"/>
                <w:szCs w:val="26"/>
              </w:rPr>
              <w:t>Обязаны формировать</w:t>
            </w:r>
          </w:p>
        </w:tc>
        <w:tc>
          <w:tcPr>
            <w:tcW w:w="4252" w:type="dxa"/>
          </w:tcPr>
          <w:p w:rsidR="00A16E89" w:rsidRPr="00B371F2" w:rsidRDefault="00827BE4" w:rsidP="00804517">
            <w:pPr>
              <w:pStyle w:val="a3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B371F2">
              <w:rPr>
                <w:color w:val="000000"/>
                <w:sz w:val="26"/>
                <w:szCs w:val="26"/>
              </w:rPr>
              <w:t>Обязаны формировать</w:t>
            </w:r>
          </w:p>
        </w:tc>
      </w:tr>
      <w:tr w:rsidR="00A16E89" w:rsidRPr="00973C45" w:rsidTr="00B371F2">
        <w:tc>
          <w:tcPr>
            <w:tcW w:w="3823" w:type="dxa"/>
          </w:tcPr>
          <w:p w:rsidR="00A16E89" w:rsidRPr="00B371F2" w:rsidRDefault="00A16E89" w:rsidP="002B0D19">
            <w:pPr>
              <w:pStyle w:val="a3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B371F2">
              <w:rPr>
                <w:color w:val="000000"/>
                <w:sz w:val="26"/>
                <w:szCs w:val="26"/>
              </w:rPr>
              <w:t>Производственная и торговая деятельность</w:t>
            </w:r>
            <w:r w:rsidRPr="00B371F2">
              <w:rPr>
                <w:color w:val="000000"/>
                <w:sz w:val="26"/>
                <w:szCs w:val="26"/>
              </w:rPr>
              <w:tab/>
            </w:r>
          </w:p>
        </w:tc>
        <w:tc>
          <w:tcPr>
            <w:tcW w:w="2126" w:type="dxa"/>
          </w:tcPr>
          <w:p w:rsidR="00A16E89" w:rsidRPr="00B371F2" w:rsidRDefault="00827BE4" w:rsidP="002B0D19">
            <w:pPr>
              <w:pStyle w:val="a3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B371F2">
              <w:rPr>
                <w:color w:val="000000"/>
                <w:sz w:val="26"/>
                <w:szCs w:val="26"/>
              </w:rPr>
              <w:t>Запрещена</w:t>
            </w:r>
            <w:r w:rsidRPr="00B371F2">
              <w:rPr>
                <w:color w:val="000000"/>
                <w:sz w:val="26"/>
                <w:szCs w:val="26"/>
              </w:rPr>
              <w:tab/>
            </w:r>
          </w:p>
        </w:tc>
        <w:tc>
          <w:tcPr>
            <w:tcW w:w="4252" w:type="dxa"/>
          </w:tcPr>
          <w:p w:rsidR="00A16E89" w:rsidRPr="00B371F2" w:rsidRDefault="00827BE4" w:rsidP="00804517">
            <w:pPr>
              <w:pStyle w:val="a3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B371F2">
              <w:rPr>
                <w:color w:val="000000"/>
                <w:sz w:val="26"/>
                <w:szCs w:val="26"/>
              </w:rPr>
              <w:t>Разрешена</w:t>
            </w:r>
          </w:p>
        </w:tc>
      </w:tr>
      <w:tr w:rsidR="00A16E89" w:rsidRPr="00973C45" w:rsidTr="00B371F2">
        <w:tc>
          <w:tcPr>
            <w:tcW w:w="3823" w:type="dxa"/>
          </w:tcPr>
          <w:p w:rsidR="00A16E89" w:rsidRPr="00B371F2" w:rsidRDefault="00A16E89" w:rsidP="002B0D19">
            <w:pPr>
              <w:pStyle w:val="a3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B371F2">
              <w:rPr>
                <w:color w:val="000000"/>
                <w:sz w:val="26"/>
                <w:szCs w:val="26"/>
              </w:rPr>
              <w:t>Членство в саморегулируемой организации (СРО)</w:t>
            </w:r>
          </w:p>
        </w:tc>
        <w:tc>
          <w:tcPr>
            <w:tcW w:w="2126" w:type="dxa"/>
          </w:tcPr>
          <w:p w:rsidR="00A16E89" w:rsidRPr="00B371F2" w:rsidRDefault="00A16E89" w:rsidP="0064025C">
            <w:pPr>
              <w:pStyle w:val="a3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B371F2">
              <w:rPr>
                <w:color w:val="000000"/>
                <w:sz w:val="26"/>
                <w:szCs w:val="26"/>
              </w:rPr>
              <w:t xml:space="preserve">Обязательное </w:t>
            </w:r>
            <w:r w:rsidR="00827BE4" w:rsidRPr="00B371F2">
              <w:rPr>
                <w:color w:val="000000"/>
                <w:sz w:val="26"/>
                <w:szCs w:val="26"/>
              </w:rPr>
              <w:t>членство</w:t>
            </w:r>
          </w:p>
        </w:tc>
        <w:tc>
          <w:tcPr>
            <w:tcW w:w="4252" w:type="dxa"/>
          </w:tcPr>
          <w:p w:rsidR="00A16E89" w:rsidRPr="00B371F2" w:rsidRDefault="00827BE4" w:rsidP="00A16E89">
            <w:pPr>
              <w:pStyle w:val="a3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B371F2">
              <w:rPr>
                <w:color w:val="000000"/>
                <w:sz w:val="26"/>
                <w:szCs w:val="26"/>
              </w:rPr>
              <w:t>Обязательное членство</w:t>
            </w:r>
          </w:p>
        </w:tc>
      </w:tr>
      <w:tr w:rsidR="00A16E89" w:rsidRPr="00973C45" w:rsidTr="00B371F2">
        <w:tc>
          <w:tcPr>
            <w:tcW w:w="3823" w:type="dxa"/>
          </w:tcPr>
          <w:p w:rsidR="00A16E89" w:rsidRPr="00B371F2" w:rsidRDefault="00A16E89" w:rsidP="002B0D19">
            <w:pPr>
              <w:pStyle w:val="a3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B371F2">
              <w:rPr>
                <w:color w:val="000000"/>
                <w:sz w:val="26"/>
                <w:szCs w:val="26"/>
              </w:rPr>
              <w:t>Надзор со стороны Банка России</w:t>
            </w:r>
            <w:r w:rsidRPr="00B371F2">
              <w:rPr>
                <w:color w:val="000000"/>
                <w:sz w:val="26"/>
                <w:szCs w:val="26"/>
              </w:rPr>
              <w:tab/>
            </w:r>
            <w:r w:rsidRPr="00B371F2">
              <w:rPr>
                <w:color w:val="000000"/>
                <w:sz w:val="26"/>
                <w:szCs w:val="26"/>
              </w:rPr>
              <w:tab/>
            </w:r>
          </w:p>
        </w:tc>
        <w:tc>
          <w:tcPr>
            <w:tcW w:w="2126" w:type="dxa"/>
          </w:tcPr>
          <w:p w:rsidR="00A16E89" w:rsidRPr="00B371F2" w:rsidRDefault="00827BE4" w:rsidP="002B0D19">
            <w:pPr>
              <w:pStyle w:val="a3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B371F2">
              <w:rPr>
                <w:color w:val="000000"/>
                <w:sz w:val="26"/>
                <w:szCs w:val="26"/>
              </w:rPr>
              <w:t>Постоянный надзор</w:t>
            </w:r>
          </w:p>
        </w:tc>
        <w:tc>
          <w:tcPr>
            <w:tcW w:w="4252" w:type="dxa"/>
          </w:tcPr>
          <w:p w:rsidR="00A16E89" w:rsidRPr="00B371F2" w:rsidRDefault="00827BE4" w:rsidP="00827B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B371F2">
              <w:rPr>
                <w:color w:val="000000"/>
                <w:sz w:val="26"/>
                <w:szCs w:val="26"/>
              </w:rPr>
              <w:t>Проводится только если:</w:t>
            </w:r>
          </w:p>
          <w:p w:rsidR="00827BE4" w:rsidRPr="00B371F2" w:rsidRDefault="00827BE4" w:rsidP="00827B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B371F2">
              <w:rPr>
                <w:color w:val="000000"/>
                <w:sz w:val="26"/>
                <w:szCs w:val="26"/>
              </w:rPr>
              <w:t>1</w:t>
            </w:r>
            <w:r w:rsidR="008009DC" w:rsidRPr="00B371F2">
              <w:rPr>
                <w:color w:val="000000"/>
                <w:sz w:val="26"/>
                <w:szCs w:val="26"/>
              </w:rPr>
              <w:t>.</w:t>
            </w:r>
            <w:r w:rsidRPr="00B371F2">
              <w:rPr>
                <w:color w:val="000000"/>
                <w:sz w:val="26"/>
                <w:szCs w:val="26"/>
              </w:rPr>
              <w:t xml:space="preserve"> МКК </w:t>
            </w:r>
            <w:r w:rsidR="00973C45" w:rsidRPr="00B371F2">
              <w:rPr>
                <w:color w:val="000000"/>
                <w:sz w:val="26"/>
                <w:szCs w:val="26"/>
              </w:rPr>
              <w:t>не является членом СРО</w:t>
            </w:r>
            <w:r w:rsidR="008009DC" w:rsidRPr="00B371F2">
              <w:rPr>
                <w:color w:val="000000"/>
                <w:sz w:val="26"/>
                <w:szCs w:val="26"/>
              </w:rPr>
              <w:t>;</w:t>
            </w:r>
            <w:r w:rsidR="00973C45" w:rsidRPr="00B371F2">
              <w:rPr>
                <w:color w:val="000000"/>
                <w:sz w:val="26"/>
                <w:szCs w:val="26"/>
              </w:rPr>
              <w:t xml:space="preserve"> </w:t>
            </w:r>
          </w:p>
          <w:p w:rsidR="00973C45" w:rsidRPr="00B371F2" w:rsidRDefault="00827BE4" w:rsidP="00827B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B371F2">
              <w:rPr>
                <w:color w:val="000000"/>
                <w:sz w:val="26"/>
                <w:szCs w:val="26"/>
              </w:rPr>
              <w:t>2</w:t>
            </w:r>
            <w:r w:rsidR="008009DC" w:rsidRPr="00B371F2">
              <w:rPr>
                <w:color w:val="000000"/>
                <w:sz w:val="26"/>
                <w:szCs w:val="26"/>
              </w:rPr>
              <w:t>.</w:t>
            </w:r>
            <w:r w:rsidR="00973C45" w:rsidRPr="00B371F2">
              <w:rPr>
                <w:color w:val="000000"/>
                <w:sz w:val="26"/>
                <w:szCs w:val="26"/>
              </w:rPr>
              <w:t xml:space="preserve"> размер активов МКК и (или) сумма задолженности по договорам займа перед МКК превышают определенные </w:t>
            </w:r>
            <w:hyperlink r:id="rId11" w:history="1">
              <w:r w:rsidR="00973C45" w:rsidRPr="00B371F2">
                <w:rPr>
                  <w:color w:val="000000"/>
                  <w:sz w:val="26"/>
                  <w:szCs w:val="26"/>
                </w:rPr>
                <w:t>нормативным актом Банка России </w:t>
              </w:r>
            </w:hyperlink>
            <w:r w:rsidR="008009DC" w:rsidRPr="00B371F2">
              <w:rPr>
                <w:color w:val="000000"/>
                <w:sz w:val="26"/>
                <w:szCs w:val="26"/>
              </w:rPr>
              <w:t>значения;</w:t>
            </w:r>
          </w:p>
          <w:p w:rsidR="00827BE4" w:rsidRPr="00B371F2" w:rsidRDefault="00827BE4" w:rsidP="008009D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B371F2">
              <w:rPr>
                <w:color w:val="000000"/>
                <w:sz w:val="26"/>
                <w:szCs w:val="26"/>
              </w:rPr>
              <w:t>3</w:t>
            </w:r>
            <w:r w:rsidR="008009DC" w:rsidRPr="00B371F2">
              <w:rPr>
                <w:color w:val="000000"/>
                <w:sz w:val="26"/>
                <w:szCs w:val="26"/>
              </w:rPr>
              <w:t>.</w:t>
            </w:r>
            <w:r w:rsidRPr="00B371F2">
              <w:rPr>
                <w:color w:val="000000"/>
                <w:sz w:val="26"/>
                <w:szCs w:val="26"/>
              </w:rPr>
              <w:t xml:space="preserve"> Банк России проводит проверку СРО, в которую входит МКК.</w:t>
            </w:r>
          </w:p>
        </w:tc>
      </w:tr>
    </w:tbl>
    <w:p w:rsidR="008B5B9F" w:rsidRPr="00F9441C" w:rsidRDefault="008B5B9F" w:rsidP="008B5B9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noProof/>
          <w:sz w:val="8"/>
          <w:szCs w:val="8"/>
          <w:lang w:eastAsia="ru-RU"/>
        </w:rPr>
      </w:pPr>
    </w:p>
    <w:p w:rsidR="00873C1C" w:rsidRPr="00C03142" w:rsidRDefault="00873C1C" w:rsidP="00873C1C">
      <w:pPr>
        <w:spacing w:after="1" w:line="200" w:lineRule="atLeast"/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C03142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При необходимости личного приема или для составления проекта </w:t>
      </w:r>
    </w:p>
    <w:p w:rsidR="00873C1C" w:rsidRPr="00C03142" w:rsidRDefault="00873C1C" w:rsidP="00873C1C">
      <w:pPr>
        <w:spacing w:after="1" w:line="200" w:lineRule="atLeast"/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C03142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досудебной претензии потребители могут обратиться в Минторг РБ по адресу:  </w:t>
      </w:r>
    </w:p>
    <w:p w:rsidR="00873C1C" w:rsidRPr="00C03142" w:rsidRDefault="00873C1C" w:rsidP="00873C1C">
      <w:pPr>
        <w:spacing w:after="1" w:line="200" w:lineRule="atLeast"/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C03142">
        <w:rPr>
          <w:rFonts w:ascii="Times New Roman" w:hAnsi="Times New Roman" w:cs="Times New Roman"/>
          <w:b/>
          <w:color w:val="002060"/>
          <w:sz w:val="20"/>
          <w:szCs w:val="20"/>
        </w:rPr>
        <w:t>450008, г. Уфа, ул. Цюрупы, 13, кабинет 703</w:t>
      </w:r>
    </w:p>
    <w:p w:rsidR="00873C1C" w:rsidRPr="00C03142" w:rsidRDefault="00873C1C" w:rsidP="00873C1C">
      <w:pPr>
        <w:spacing w:after="1" w:line="200" w:lineRule="atLeast"/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C03142">
        <w:rPr>
          <w:rFonts w:ascii="Times New Roman" w:hAnsi="Times New Roman" w:cs="Times New Roman"/>
          <w:b/>
          <w:color w:val="002060"/>
          <w:sz w:val="20"/>
          <w:szCs w:val="20"/>
        </w:rPr>
        <w:t>с 9.00 до 18.00 часов по будням,</w:t>
      </w:r>
      <w:r w:rsidR="00196651" w:rsidRPr="00C03142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</w:t>
      </w:r>
      <w:r w:rsidRPr="00C03142">
        <w:rPr>
          <w:rFonts w:ascii="Times New Roman" w:hAnsi="Times New Roman" w:cs="Times New Roman"/>
          <w:b/>
          <w:color w:val="002060"/>
          <w:sz w:val="20"/>
          <w:szCs w:val="20"/>
        </w:rPr>
        <w:t>перерыв с 13.00 до 14.00 часов</w:t>
      </w:r>
    </w:p>
    <w:p w:rsidR="00873C1C" w:rsidRPr="00C03142" w:rsidRDefault="00873C1C" w:rsidP="00873C1C">
      <w:pPr>
        <w:spacing w:after="1" w:line="200" w:lineRule="atLeast"/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873C1C" w:rsidRPr="00C03142" w:rsidRDefault="00873C1C" w:rsidP="00873C1C">
      <w:pPr>
        <w:spacing w:after="1" w:line="200" w:lineRule="atLeast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03142">
        <w:rPr>
          <w:rFonts w:ascii="Times New Roman" w:hAnsi="Times New Roman" w:cs="Times New Roman"/>
          <w:b/>
          <w:color w:val="FF0000"/>
          <w:sz w:val="20"/>
          <w:szCs w:val="20"/>
        </w:rPr>
        <w:t>Телефон «горячей линии» 8 (347) 218 09 78</w:t>
      </w:r>
    </w:p>
    <w:p w:rsidR="00F9441C" w:rsidRPr="00C03142" w:rsidRDefault="00F9441C" w:rsidP="009D2329">
      <w:pPr>
        <w:spacing w:after="1" w:line="200" w:lineRule="atLeast"/>
        <w:jc w:val="center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</w:pPr>
    </w:p>
    <w:p w:rsidR="00830628" w:rsidRPr="00C03142" w:rsidRDefault="00873C1C" w:rsidP="009D2329">
      <w:pPr>
        <w:spacing w:after="1" w:line="200" w:lineRule="atLeast"/>
        <w:jc w:val="center"/>
        <w:rPr>
          <w:color w:val="000000"/>
          <w:sz w:val="20"/>
          <w:szCs w:val="20"/>
        </w:rPr>
      </w:pPr>
      <w:r w:rsidRPr="00C03142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  <w:t>Уфа-2022</w:t>
      </w:r>
    </w:p>
    <w:sectPr w:rsidR="00830628" w:rsidRPr="00C03142" w:rsidSect="00873C1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E69" w:rsidRDefault="00391E69" w:rsidP="00295D29">
      <w:pPr>
        <w:spacing w:after="0" w:line="240" w:lineRule="auto"/>
      </w:pPr>
      <w:r>
        <w:separator/>
      </w:r>
    </w:p>
  </w:endnote>
  <w:endnote w:type="continuationSeparator" w:id="0">
    <w:p w:rsidR="00391E69" w:rsidRDefault="00391E69" w:rsidP="00295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E69" w:rsidRDefault="00391E69" w:rsidP="00295D29">
      <w:pPr>
        <w:spacing w:after="0" w:line="240" w:lineRule="auto"/>
      </w:pPr>
      <w:r>
        <w:separator/>
      </w:r>
    </w:p>
  </w:footnote>
  <w:footnote w:type="continuationSeparator" w:id="0">
    <w:p w:rsidR="00391E69" w:rsidRDefault="00391E69" w:rsidP="00295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C5FE1"/>
    <w:multiLevelType w:val="hybridMultilevel"/>
    <w:tmpl w:val="9FF4FE74"/>
    <w:lvl w:ilvl="0" w:tplc="FBBC10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6514A"/>
    <w:multiLevelType w:val="hybridMultilevel"/>
    <w:tmpl w:val="B7C0C198"/>
    <w:lvl w:ilvl="0" w:tplc="FBBC10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E2148"/>
    <w:rsid w:val="00031A92"/>
    <w:rsid w:val="000360E5"/>
    <w:rsid w:val="0009598A"/>
    <w:rsid w:val="00104E8E"/>
    <w:rsid w:val="0019256E"/>
    <w:rsid w:val="00196651"/>
    <w:rsid w:val="001A3AD7"/>
    <w:rsid w:val="001C745D"/>
    <w:rsid w:val="00215F95"/>
    <w:rsid w:val="0027424E"/>
    <w:rsid w:val="00295D29"/>
    <w:rsid w:val="002B0D19"/>
    <w:rsid w:val="002B2464"/>
    <w:rsid w:val="00317AF8"/>
    <w:rsid w:val="00365DDF"/>
    <w:rsid w:val="00391E69"/>
    <w:rsid w:val="003E030B"/>
    <w:rsid w:val="003F77B4"/>
    <w:rsid w:val="00405378"/>
    <w:rsid w:val="004131AB"/>
    <w:rsid w:val="00434910"/>
    <w:rsid w:val="00482653"/>
    <w:rsid w:val="004E2148"/>
    <w:rsid w:val="00515BAE"/>
    <w:rsid w:val="005E5172"/>
    <w:rsid w:val="006171A6"/>
    <w:rsid w:val="006218DD"/>
    <w:rsid w:val="0064025C"/>
    <w:rsid w:val="006B283F"/>
    <w:rsid w:val="00772D3A"/>
    <w:rsid w:val="007845E2"/>
    <w:rsid w:val="007901A6"/>
    <w:rsid w:val="007B64F2"/>
    <w:rsid w:val="007E46FE"/>
    <w:rsid w:val="007F22DD"/>
    <w:rsid w:val="008009DC"/>
    <w:rsid w:val="00827BE4"/>
    <w:rsid w:val="00830628"/>
    <w:rsid w:val="00835ABA"/>
    <w:rsid w:val="00873C1C"/>
    <w:rsid w:val="008B5B9F"/>
    <w:rsid w:val="00973C45"/>
    <w:rsid w:val="0098383F"/>
    <w:rsid w:val="009D2329"/>
    <w:rsid w:val="00A16E89"/>
    <w:rsid w:val="00A41BD1"/>
    <w:rsid w:val="00A65418"/>
    <w:rsid w:val="00AC38FA"/>
    <w:rsid w:val="00B371F2"/>
    <w:rsid w:val="00B54700"/>
    <w:rsid w:val="00B92908"/>
    <w:rsid w:val="00C03142"/>
    <w:rsid w:val="00C25FB7"/>
    <w:rsid w:val="00C35394"/>
    <w:rsid w:val="00C85567"/>
    <w:rsid w:val="00CB3326"/>
    <w:rsid w:val="00CC160D"/>
    <w:rsid w:val="00CE33F8"/>
    <w:rsid w:val="00D3163A"/>
    <w:rsid w:val="00D71ECF"/>
    <w:rsid w:val="00DB7EEE"/>
    <w:rsid w:val="00E01937"/>
    <w:rsid w:val="00E16E54"/>
    <w:rsid w:val="00E6714B"/>
    <w:rsid w:val="00F02FAF"/>
    <w:rsid w:val="00F212A7"/>
    <w:rsid w:val="00F40A36"/>
    <w:rsid w:val="00F9441C"/>
    <w:rsid w:val="00FE2E26"/>
    <w:rsid w:val="00FF3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2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2653"/>
    <w:rPr>
      <w:color w:val="0000FF"/>
      <w:u w:val="single"/>
    </w:rPr>
  </w:style>
  <w:style w:type="character" w:styleId="a5">
    <w:name w:val="Emphasis"/>
    <w:basedOn w:val="a0"/>
    <w:uiPriority w:val="20"/>
    <w:qFormat/>
    <w:rsid w:val="00D3163A"/>
    <w:rPr>
      <w:i/>
      <w:iCs/>
    </w:rPr>
  </w:style>
  <w:style w:type="table" w:styleId="a6">
    <w:name w:val="Table Grid"/>
    <w:basedOn w:val="a1"/>
    <w:uiPriority w:val="39"/>
    <w:rsid w:val="00830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73C1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95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5D29"/>
  </w:style>
  <w:style w:type="paragraph" w:styleId="aa">
    <w:name w:val="footer"/>
    <w:basedOn w:val="a"/>
    <w:link w:val="ab"/>
    <w:uiPriority w:val="99"/>
    <w:unhideWhenUsed/>
    <w:rsid w:val="00295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5D29"/>
  </w:style>
  <w:style w:type="paragraph" w:styleId="ac">
    <w:name w:val="Balloon Text"/>
    <w:basedOn w:val="a"/>
    <w:link w:val="ad"/>
    <w:uiPriority w:val="99"/>
    <w:semiHidden/>
    <w:unhideWhenUsed/>
    <w:rsid w:val="00413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3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r.ru/registries/microfinan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br.ru/Queries/UniDbQuery/File/90134/123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ase.garant.ru/12176839/bce38f17ab08b336c29e736f71a98d16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Сулейманова Ляля Хамзовна</dc:creator>
  <cp:lastModifiedBy>User</cp:lastModifiedBy>
  <cp:revision>2</cp:revision>
  <dcterms:created xsi:type="dcterms:W3CDTF">2023-03-24T10:30:00Z</dcterms:created>
  <dcterms:modified xsi:type="dcterms:W3CDTF">2023-03-24T10:30:00Z</dcterms:modified>
</cp:coreProperties>
</file>